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w:t>
      </w:r>
      <w:r w:rsidRPr="001D71A2">
        <w:rPr>
          <w:rFonts w:ascii="Graphik Regular" w:hAnsi="Graphik Regular" w:cs="Arial"/>
          <w:sz w:val="16"/>
          <w:szCs w:val="16"/>
        </w:rPr>
        <w:lastRenderedPageBreak/>
        <w:t>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w:t>
      </w:r>
      <w:r w:rsidR="0027305B">
        <w:rPr>
          <w:rFonts w:ascii="Graphik Regular" w:hAnsi="Graphik Regular" w:cs="Arial"/>
          <w:sz w:val="16"/>
          <w:szCs w:val="16"/>
        </w:rPr>
        <w:t>APEGO A LA NORMATIVIDAD VIGENTE.</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423EEA" w:rsidRPr="001D71A2" w:rsidRDefault="00423EEA" w:rsidP="00FF0C6B">
      <w:pPr>
        <w:pStyle w:val="Prrafodelista"/>
        <w:jc w:val="both"/>
        <w:rPr>
          <w:rFonts w:ascii="Graphik Regular" w:hAnsi="Graphik Regular" w:cs="Arial"/>
          <w:sz w:val="16"/>
          <w:szCs w:val="16"/>
        </w:rPr>
      </w:pPr>
    </w:p>
    <w:p w:rsidR="00423EEA" w:rsidRDefault="00423EEA" w:rsidP="00FF0C6B">
      <w:pPr>
        <w:pStyle w:val="Prrafodelista"/>
        <w:jc w:val="both"/>
        <w:rPr>
          <w:rFonts w:ascii="Graphik Regular" w:hAnsi="Graphik Regular" w:cs="Arial"/>
          <w:sz w:val="16"/>
          <w:szCs w:val="16"/>
        </w:rPr>
      </w:pPr>
    </w:p>
    <w:p w:rsidR="00F92801" w:rsidRDefault="00F92801" w:rsidP="00FF0C6B">
      <w:pPr>
        <w:pStyle w:val="Prrafodelista"/>
        <w:jc w:val="both"/>
        <w:rPr>
          <w:rFonts w:ascii="Graphik Regular" w:hAnsi="Graphik Regular" w:cs="Arial"/>
          <w:sz w:val="16"/>
          <w:szCs w:val="16"/>
        </w:rPr>
      </w:pPr>
    </w:p>
    <w:p w:rsidR="00F92801" w:rsidRDefault="00F92801" w:rsidP="00FF0C6B">
      <w:pPr>
        <w:pStyle w:val="Prrafodelista"/>
        <w:jc w:val="both"/>
        <w:rPr>
          <w:rFonts w:ascii="Graphik Regular" w:hAnsi="Graphik Regular" w:cs="Arial"/>
          <w:sz w:val="16"/>
          <w:szCs w:val="16"/>
        </w:rPr>
      </w:pPr>
    </w:p>
    <w:p w:rsidR="0060106F" w:rsidRPr="004E5224" w:rsidRDefault="0060106F" w:rsidP="004E5224">
      <w:pPr>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9A4D74" w:rsidRDefault="009A4D74" w:rsidP="00B63A47">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FA177C" w:rsidRPr="00AA4297">
        <w:rPr>
          <w:rFonts w:ascii="Graphik Regular" w:hAnsi="Graphik Regular"/>
          <w:sz w:val="16"/>
          <w:szCs w:val="16"/>
        </w:rPr>
        <w:t>QUE SE</w:t>
      </w:r>
      <w:r w:rsidRPr="00AA4297">
        <w:rPr>
          <w:rFonts w:ascii="Graphik Regular" w:hAnsi="Graphik Regular"/>
          <w:sz w:val="16"/>
          <w:szCs w:val="16"/>
        </w:rPr>
        <w:t xml:space="preserve"> CONTEMPLA EN LAS BASES, ES  POR ELLO QUE EN ESTA OCASIÓN SOLO SE MENCIONARAN LAS NORMAS Y/O REGLAMENTOS A LOS QUE SE DEBEN APEGAR EN RELACIÓN AL PROCESO CONSTRUCTIVO, CALIDAD DE LOS MATERIALES, CALIDAD DE LOS TRABAJOS, CONTROL, SEGUIMIENTO Y </w:t>
      </w:r>
      <w:r>
        <w:rPr>
          <w:rFonts w:ascii="Graphik Regular" w:hAnsi="Graphik Regular"/>
          <w:sz w:val="16"/>
          <w:szCs w:val="16"/>
        </w:rPr>
        <w:t xml:space="preserve"> ENTREGA DE OBRA;</w:t>
      </w:r>
      <w:r w:rsidRPr="00AA4297">
        <w:rPr>
          <w:rFonts w:ascii="Graphik Regular" w:hAnsi="Graphik Regular"/>
          <w:sz w:val="16"/>
          <w:szCs w:val="16"/>
        </w:rPr>
        <w:t xml:space="preserve"> ASI MISMO, LA CALIDAD Y FUNCIONAMIENTO DE LA MISMA. </w:t>
      </w:r>
    </w:p>
    <w:p w:rsidR="00B170EC" w:rsidRDefault="00B170EC" w:rsidP="00B170EC">
      <w:pPr>
        <w:jc w:val="both"/>
        <w:rPr>
          <w:rFonts w:ascii="Graphik Regular" w:hAnsi="Graphik Regular"/>
          <w:sz w:val="16"/>
          <w:szCs w:val="16"/>
        </w:rPr>
      </w:pPr>
      <w:r w:rsidRPr="00B170EC">
        <w:rPr>
          <w:rFonts w:ascii="Graphik Regular" w:hAnsi="Graphik Regular"/>
          <w:sz w:val="16"/>
          <w:szCs w:val="16"/>
        </w:rPr>
        <w:t>NORMATIVIDAD</w:t>
      </w:r>
      <w:r>
        <w:rPr>
          <w:rFonts w:ascii="Graphik Regular" w:hAnsi="Graphik Regular"/>
          <w:sz w:val="16"/>
          <w:szCs w:val="16"/>
        </w:rPr>
        <w:t xml:space="preserve"> APLICABLE AL ALUMBRADO PÚBLICO</w:t>
      </w:r>
    </w:p>
    <w:p w:rsidR="002B6E51" w:rsidRPr="002B6E51" w:rsidRDefault="002B6E51" w:rsidP="002B6E51">
      <w:pPr>
        <w:pStyle w:val="Prrafodelista"/>
        <w:numPr>
          <w:ilvl w:val="0"/>
          <w:numId w:val="20"/>
        </w:numPr>
        <w:jc w:val="both"/>
        <w:rPr>
          <w:rFonts w:ascii="Graphik Regular" w:hAnsi="Graphik Regular"/>
          <w:sz w:val="16"/>
          <w:szCs w:val="16"/>
        </w:rPr>
      </w:pPr>
      <w:r w:rsidRPr="002B6E51">
        <w:rPr>
          <w:rFonts w:ascii="Graphik Regular" w:hAnsi="Graphik Regular"/>
          <w:sz w:val="16"/>
          <w:szCs w:val="16"/>
        </w:rPr>
        <w:t>NORMAS DE DISTRIBUCIÓN - CONSTRU</w:t>
      </w:r>
      <w:r w:rsidRPr="002B6E51">
        <w:rPr>
          <w:rFonts w:ascii="Graphik Regular" w:hAnsi="Graphik Regular"/>
          <w:sz w:val="16"/>
          <w:szCs w:val="16"/>
        </w:rPr>
        <w:t>CCIÓN - INSTALACIONES AÉREAS EN</w:t>
      </w:r>
      <w:r w:rsidRPr="002B6E51">
        <w:rPr>
          <w:rFonts w:ascii="Graphik Regular" w:hAnsi="Graphik Regular"/>
          <w:sz w:val="16"/>
          <w:szCs w:val="16"/>
        </w:rPr>
        <w:t>MEDIA Y BAJA TENSIÓN</w:t>
      </w:r>
    </w:p>
    <w:p w:rsidR="002B6E51" w:rsidRDefault="002B6E51" w:rsidP="002B6E51">
      <w:pPr>
        <w:jc w:val="both"/>
        <w:rPr>
          <w:rFonts w:ascii="Graphik Regular" w:hAnsi="Graphik Regular"/>
          <w:sz w:val="16"/>
          <w:szCs w:val="16"/>
        </w:rPr>
      </w:pPr>
      <w:r>
        <w:rPr>
          <w:rFonts w:ascii="Graphik Regular" w:hAnsi="Graphik Regular"/>
          <w:sz w:val="16"/>
          <w:szCs w:val="16"/>
        </w:rPr>
        <w:t xml:space="preserve">ESPECIFICACIÓN </w:t>
      </w:r>
      <w:r w:rsidRPr="002B6E51">
        <w:rPr>
          <w:rFonts w:ascii="Graphik Regular" w:hAnsi="Graphik Regular"/>
          <w:sz w:val="16"/>
          <w:szCs w:val="16"/>
        </w:rPr>
        <w:t>CFE DCCIAMBT</w:t>
      </w:r>
    </w:p>
    <w:p w:rsidR="002B6E51" w:rsidRPr="00B170EC" w:rsidRDefault="002B6E51" w:rsidP="00B170EC">
      <w:pPr>
        <w:jc w:val="both"/>
        <w:rPr>
          <w:rFonts w:ascii="Graphik Regular" w:hAnsi="Graphik Regular"/>
          <w:sz w:val="16"/>
          <w:szCs w:val="16"/>
        </w:rPr>
      </w:pPr>
    </w:p>
    <w:p w:rsidR="00B170EC" w:rsidRPr="00B170EC" w:rsidRDefault="00B170EC" w:rsidP="00B170EC">
      <w:pPr>
        <w:jc w:val="both"/>
        <w:rPr>
          <w:rFonts w:ascii="Graphik Regular" w:hAnsi="Graphik Regular"/>
          <w:sz w:val="16"/>
          <w:szCs w:val="16"/>
        </w:rPr>
      </w:pPr>
      <w:r w:rsidRPr="00B170EC">
        <w:rPr>
          <w:rFonts w:ascii="Graphik Regular" w:hAnsi="Graphik Regular"/>
          <w:sz w:val="16"/>
          <w:szCs w:val="16"/>
        </w:rPr>
        <w:t>NORMAS DE EFICIENCIA ENERGÉTICA</w:t>
      </w:r>
    </w:p>
    <w:p w:rsidR="00B170EC" w:rsidRPr="00B170EC" w:rsidRDefault="00B170EC" w:rsidP="00B170EC">
      <w:pPr>
        <w:ind w:firstLine="360"/>
        <w:jc w:val="both"/>
        <w:rPr>
          <w:rFonts w:ascii="Graphik Regular" w:hAnsi="Graphik Regular"/>
          <w:sz w:val="16"/>
          <w:szCs w:val="16"/>
        </w:rPr>
      </w:pPr>
      <w:r w:rsidRPr="00B170EC">
        <w:rPr>
          <w:rFonts w:ascii="Graphik Regular" w:hAnsi="Graphik Regular"/>
          <w:sz w:val="16"/>
          <w:szCs w:val="16"/>
        </w:rPr>
        <w:t>NORMAS OFICIALES MEXICANAS DE PRODUCTOS</w:t>
      </w:r>
    </w:p>
    <w:p w:rsidR="00B170EC" w:rsidRPr="00B170EC" w:rsidRDefault="00B170EC" w:rsidP="00B170EC">
      <w:pPr>
        <w:pStyle w:val="Prrafodelista"/>
        <w:numPr>
          <w:ilvl w:val="0"/>
          <w:numId w:val="16"/>
        </w:numPr>
        <w:jc w:val="both"/>
        <w:rPr>
          <w:rFonts w:ascii="Graphik Regular" w:hAnsi="Graphik Regular"/>
          <w:sz w:val="16"/>
          <w:szCs w:val="16"/>
        </w:rPr>
      </w:pPr>
      <w:r w:rsidRPr="00B170EC">
        <w:rPr>
          <w:rFonts w:ascii="Graphik Regular" w:hAnsi="Graphik Regular"/>
          <w:sz w:val="16"/>
          <w:szCs w:val="16"/>
        </w:rPr>
        <w:t>NOM-031-ENER-2012</w:t>
      </w:r>
    </w:p>
    <w:p w:rsidR="00B170EC" w:rsidRPr="00B170EC" w:rsidRDefault="00B170EC" w:rsidP="00B170EC">
      <w:pPr>
        <w:pStyle w:val="Prrafodelista"/>
        <w:numPr>
          <w:ilvl w:val="0"/>
          <w:numId w:val="16"/>
        </w:numPr>
        <w:jc w:val="both"/>
        <w:rPr>
          <w:rFonts w:ascii="Graphik Regular" w:hAnsi="Graphik Regular"/>
          <w:sz w:val="16"/>
          <w:szCs w:val="16"/>
        </w:rPr>
      </w:pPr>
      <w:r w:rsidRPr="00B170EC">
        <w:rPr>
          <w:rFonts w:ascii="Graphik Regular" w:hAnsi="Graphik Regular"/>
          <w:sz w:val="16"/>
          <w:szCs w:val="16"/>
        </w:rPr>
        <w:t>NOM-028-ENER-2010</w:t>
      </w:r>
    </w:p>
    <w:p w:rsidR="00B170EC" w:rsidRPr="00B170EC" w:rsidRDefault="00B170EC" w:rsidP="00B170EC">
      <w:pPr>
        <w:ind w:firstLine="360"/>
        <w:jc w:val="both"/>
        <w:rPr>
          <w:rFonts w:ascii="Graphik Regular" w:hAnsi="Graphik Regular"/>
          <w:sz w:val="16"/>
          <w:szCs w:val="16"/>
        </w:rPr>
      </w:pPr>
      <w:r w:rsidRPr="00B170EC">
        <w:rPr>
          <w:rFonts w:ascii="Graphik Regular" w:hAnsi="Graphik Regular"/>
          <w:sz w:val="16"/>
          <w:szCs w:val="16"/>
        </w:rPr>
        <w:t>NORMAS OFICIALES MEXICANAS DE SISTEMAS</w:t>
      </w:r>
    </w:p>
    <w:p w:rsidR="00B170EC" w:rsidRPr="00B170EC" w:rsidRDefault="00B170EC" w:rsidP="00B170EC">
      <w:pPr>
        <w:pStyle w:val="Prrafodelista"/>
        <w:numPr>
          <w:ilvl w:val="0"/>
          <w:numId w:val="17"/>
        </w:numPr>
        <w:jc w:val="both"/>
        <w:rPr>
          <w:rFonts w:ascii="Graphik Regular" w:hAnsi="Graphik Regular"/>
          <w:sz w:val="16"/>
          <w:szCs w:val="16"/>
        </w:rPr>
      </w:pPr>
      <w:r w:rsidRPr="00B170EC">
        <w:rPr>
          <w:rFonts w:ascii="Graphik Regular" w:hAnsi="Graphik Regular"/>
          <w:sz w:val="16"/>
          <w:szCs w:val="16"/>
        </w:rPr>
        <w:t>NOM-013-ENER-2013</w:t>
      </w:r>
    </w:p>
    <w:p w:rsidR="00B170EC" w:rsidRPr="00B170EC" w:rsidRDefault="00B170EC" w:rsidP="00B170EC">
      <w:pPr>
        <w:pStyle w:val="Prrafodelista"/>
        <w:numPr>
          <w:ilvl w:val="0"/>
          <w:numId w:val="17"/>
        </w:numPr>
        <w:jc w:val="both"/>
        <w:rPr>
          <w:rFonts w:ascii="Graphik Regular" w:hAnsi="Graphik Regular"/>
          <w:sz w:val="16"/>
          <w:szCs w:val="16"/>
        </w:rPr>
      </w:pPr>
      <w:r w:rsidRPr="00B170EC">
        <w:rPr>
          <w:rFonts w:ascii="Arial" w:hAnsi="Arial" w:cs="Arial"/>
          <w:sz w:val="16"/>
          <w:szCs w:val="16"/>
        </w:rPr>
        <w:t>​​​​​​</w:t>
      </w:r>
      <w:r w:rsidRPr="00B170EC">
        <w:rPr>
          <w:rFonts w:ascii="Graphik Regular" w:hAnsi="Graphik Regular"/>
          <w:sz w:val="16"/>
          <w:szCs w:val="16"/>
        </w:rPr>
        <w:t>NORMAS MEXICANAS</w:t>
      </w:r>
    </w:p>
    <w:p w:rsidR="00B170EC" w:rsidRPr="00B170EC" w:rsidRDefault="00B170EC" w:rsidP="00B170EC">
      <w:pPr>
        <w:pStyle w:val="Prrafodelista"/>
        <w:numPr>
          <w:ilvl w:val="0"/>
          <w:numId w:val="17"/>
        </w:numPr>
        <w:jc w:val="both"/>
        <w:rPr>
          <w:rFonts w:ascii="Graphik Regular" w:hAnsi="Graphik Regular"/>
          <w:sz w:val="16"/>
          <w:szCs w:val="16"/>
        </w:rPr>
      </w:pPr>
      <w:r w:rsidRPr="00B170EC">
        <w:rPr>
          <w:rFonts w:ascii="Graphik Regular" w:hAnsi="Graphik Regular"/>
          <w:sz w:val="16"/>
          <w:szCs w:val="16"/>
        </w:rPr>
        <w:t>NMX-J-510-ANCE-2011</w:t>
      </w:r>
    </w:p>
    <w:p w:rsidR="00B170EC" w:rsidRPr="00B170EC" w:rsidRDefault="00B170EC" w:rsidP="00B170EC">
      <w:pPr>
        <w:pStyle w:val="Prrafodelista"/>
        <w:numPr>
          <w:ilvl w:val="0"/>
          <w:numId w:val="17"/>
        </w:numPr>
        <w:jc w:val="both"/>
        <w:rPr>
          <w:rFonts w:ascii="Graphik Regular" w:hAnsi="Graphik Regular"/>
          <w:sz w:val="16"/>
          <w:szCs w:val="16"/>
        </w:rPr>
      </w:pPr>
      <w:r w:rsidRPr="00B170EC">
        <w:rPr>
          <w:rFonts w:ascii="Graphik Regular" w:hAnsi="Graphik Regular"/>
          <w:sz w:val="16"/>
          <w:szCs w:val="16"/>
        </w:rPr>
        <w:t>NMX-J-507/1-ANCE-2013</w:t>
      </w:r>
    </w:p>
    <w:p w:rsidR="00B170EC" w:rsidRPr="00B170EC" w:rsidRDefault="00B170EC" w:rsidP="00B170EC">
      <w:pPr>
        <w:jc w:val="both"/>
        <w:rPr>
          <w:rFonts w:ascii="Graphik Regular" w:hAnsi="Graphik Regular"/>
          <w:sz w:val="16"/>
          <w:szCs w:val="16"/>
        </w:rPr>
      </w:pPr>
      <w:r w:rsidRPr="00B170EC">
        <w:rPr>
          <w:rFonts w:ascii="Graphik Regular" w:hAnsi="Graphik Regular"/>
          <w:sz w:val="16"/>
          <w:szCs w:val="16"/>
        </w:rPr>
        <w:t>NORMAS DE SEGURIDAD</w:t>
      </w:r>
    </w:p>
    <w:p w:rsidR="00B170EC" w:rsidRPr="00B170EC" w:rsidRDefault="00B170EC" w:rsidP="00B170EC">
      <w:pPr>
        <w:ind w:firstLine="360"/>
        <w:jc w:val="both"/>
        <w:rPr>
          <w:rFonts w:ascii="Graphik Regular" w:hAnsi="Graphik Regular"/>
          <w:sz w:val="16"/>
          <w:szCs w:val="16"/>
        </w:rPr>
      </w:pPr>
      <w:r w:rsidRPr="00B170EC">
        <w:rPr>
          <w:rFonts w:ascii="Graphik Regular" w:hAnsi="Graphik Regular"/>
          <w:sz w:val="16"/>
          <w:szCs w:val="16"/>
        </w:rPr>
        <w:t>NORMAS OFICIALES MEXICANAS DE PRODUCTOS</w:t>
      </w:r>
    </w:p>
    <w:p w:rsidR="00B170EC" w:rsidRPr="00B170EC" w:rsidRDefault="00B170EC" w:rsidP="00B170EC">
      <w:pPr>
        <w:pStyle w:val="Prrafodelista"/>
        <w:numPr>
          <w:ilvl w:val="0"/>
          <w:numId w:val="18"/>
        </w:numPr>
        <w:jc w:val="both"/>
        <w:rPr>
          <w:rFonts w:ascii="Graphik Regular" w:hAnsi="Graphik Regular"/>
          <w:sz w:val="16"/>
          <w:szCs w:val="16"/>
        </w:rPr>
      </w:pPr>
      <w:r w:rsidRPr="00B170EC">
        <w:rPr>
          <w:rFonts w:ascii="Graphik Regular" w:hAnsi="Graphik Regular"/>
          <w:sz w:val="16"/>
          <w:szCs w:val="16"/>
        </w:rPr>
        <w:t>NOM-058-SCFI-1999</w:t>
      </w:r>
    </w:p>
    <w:p w:rsidR="00B170EC" w:rsidRPr="00B170EC" w:rsidRDefault="00B170EC" w:rsidP="00B170EC">
      <w:pPr>
        <w:pStyle w:val="Prrafodelista"/>
        <w:numPr>
          <w:ilvl w:val="0"/>
          <w:numId w:val="18"/>
        </w:numPr>
        <w:jc w:val="both"/>
        <w:rPr>
          <w:rFonts w:ascii="Graphik Regular" w:hAnsi="Graphik Regular"/>
          <w:sz w:val="16"/>
          <w:szCs w:val="16"/>
        </w:rPr>
      </w:pPr>
      <w:r w:rsidRPr="00B170EC">
        <w:rPr>
          <w:rFonts w:ascii="Graphik Regular" w:hAnsi="Graphik Regular"/>
          <w:sz w:val="16"/>
          <w:szCs w:val="16"/>
        </w:rPr>
        <w:t>NOM-064-SCFI-2000</w:t>
      </w:r>
    </w:p>
    <w:p w:rsidR="00B170EC" w:rsidRPr="00B170EC" w:rsidRDefault="00B170EC" w:rsidP="00B170EC">
      <w:pPr>
        <w:ind w:firstLine="360"/>
        <w:jc w:val="both"/>
        <w:rPr>
          <w:rFonts w:ascii="Graphik Regular" w:hAnsi="Graphik Regular"/>
          <w:sz w:val="16"/>
          <w:szCs w:val="16"/>
        </w:rPr>
      </w:pPr>
      <w:r w:rsidRPr="00B170EC">
        <w:rPr>
          <w:rFonts w:ascii="Graphik Regular" w:hAnsi="Graphik Regular"/>
          <w:sz w:val="16"/>
          <w:szCs w:val="16"/>
        </w:rPr>
        <w:t>NORMAS OFICIALES MEXICANAS DE INSTALACIONES</w:t>
      </w:r>
    </w:p>
    <w:p w:rsidR="009C2E9C" w:rsidRPr="00B170EC" w:rsidRDefault="00B170EC" w:rsidP="00B170EC">
      <w:pPr>
        <w:pStyle w:val="Prrafodelista"/>
        <w:numPr>
          <w:ilvl w:val="0"/>
          <w:numId w:val="19"/>
        </w:numPr>
        <w:jc w:val="both"/>
        <w:rPr>
          <w:rFonts w:ascii="Graphik Regular" w:hAnsi="Graphik Regular"/>
          <w:sz w:val="16"/>
          <w:szCs w:val="16"/>
        </w:rPr>
      </w:pPr>
      <w:r w:rsidRPr="00B170EC">
        <w:rPr>
          <w:rFonts w:ascii="Graphik Regular" w:hAnsi="Graphik Regular"/>
          <w:sz w:val="16"/>
          <w:szCs w:val="16"/>
        </w:rPr>
        <w:t>NOM-001-SEDE-2012</w:t>
      </w:r>
    </w:p>
    <w:p w:rsidR="009C2E9C" w:rsidRDefault="009C2E9C" w:rsidP="00B63A47">
      <w:pPr>
        <w:jc w:val="both"/>
        <w:rPr>
          <w:rFonts w:ascii="Graphik Regular" w:hAnsi="Graphik Regular"/>
          <w:sz w:val="16"/>
          <w:szCs w:val="16"/>
        </w:rPr>
      </w:pPr>
    </w:p>
    <w:p w:rsidR="001D71A2" w:rsidRDefault="001D71A2" w:rsidP="00B63A47">
      <w:pPr>
        <w:spacing w:after="0"/>
        <w:jc w:val="both"/>
        <w:rPr>
          <w:rFonts w:ascii="Graphik Regular" w:hAnsi="Graphik Regular"/>
          <w:sz w:val="16"/>
          <w:szCs w:val="16"/>
        </w:rPr>
      </w:pPr>
    </w:p>
    <w:p w:rsidR="001D71A2" w:rsidRDefault="001D71A2" w:rsidP="00B63A47">
      <w:pPr>
        <w:spacing w:after="0"/>
        <w:jc w:val="both"/>
        <w:rPr>
          <w:rFonts w:ascii="Graphik Regular" w:hAnsi="Graphik Regular"/>
          <w:sz w:val="16"/>
          <w:szCs w:val="16"/>
        </w:rPr>
      </w:pPr>
    </w:p>
    <w:p w:rsidR="00FC6514" w:rsidRDefault="00FC6514" w:rsidP="00C4799B">
      <w:pPr>
        <w:spacing w:after="0"/>
        <w:jc w:val="center"/>
        <w:rPr>
          <w:rFonts w:ascii="Graphik Regular" w:hAnsi="Graphik Regular"/>
          <w:sz w:val="16"/>
          <w:szCs w:val="16"/>
        </w:rPr>
      </w:pPr>
    </w:p>
    <w:p w:rsidR="00517D24" w:rsidRDefault="00517D24" w:rsidP="00B63A47">
      <w:pPr>
        <w:spacing w:after="0"/>
        <w:jc w:val="both"/>
        <w:rPr>
          <w:rFonts w:ascii="Graphik Regular" w:hAnsi="Graphik Regular"/>
          <w:sz w:val="16"/>
          <w:szCs w:val="16"/>
        </w:rPr>
      </w:pPr>
    </w:p>
    <w:p w:rsidR="00517D24" w:rsidRDefault="00517D2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B93F8E" w:rsidP="00B63A47">
      <w:pPr>
        <w:jc w:val="both"/>
        <w:rPr>
          <w:rFonts w:ascii="Graphik Regular" w:hAnsi="Graphik Regular"/>
          <w:sz w:val="16"/>
          <w:szCs w:val="16"/>
        </w:rPr>
      </w:pPr>
      <w:r>
        <w:rPr>
          <w:rFonts w:ascii="Graphik Regular" w:hAnsi="Graphik Regular"/>
          <w:sz w:val="16"/>
          <w:szCs w:val="16"/>
        </w:rPr>
        <w:t>A</w:t>
      </w:r>
      <w:r w:rsidR="007206F0" w:rsidRPr="001D71A2">
        <w:rPr>
          <w:rFonts w:ascii="Graphik Regular" w:hAnsi="Graphik Regular"/>
          <w:sz w:val="16"/>
          <w:szCs w:val="16"/>
        </w:rPr>
        <w:t>.-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423EEA" w:rsidRPr="001D71A2" w:rsidRDefault="002B6E51" w:rsidP="00FF0C6B">
      <w:pPr>
        <w:jc w:val="both"/>
        <w:rPr>
          <w:rFonts w:ascii="Graphik Regular" w:hAnsi="Graphik Regular"/>
          <w:sz w:val="16"/>
          <w:szCs w:val="16"/>
        </w:rPr>
      </w:pPr>
      <w:r>
        <w:rPr>
          <w:rFonts w:ascii="Graphik Regular" w:hAnsi="Graphik Regular"/>
          <w:sz w:val="16"/>
          <w:szCs w:val="16"/>
        </w:rPr>
        <w:t xml:space="preserve"> </w:t>
      </w:r>
      <w:bookmarkStart w:id="0" w:name="_GoBack"/>
      <w:bookmarkEnd w:id="0"/>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DEBERÁ CONTEMPLAR LA QUE POR PROCEDIMIENTO CONSTRUCTIVO INDICA LAS NORMAS Y ESPECIFICACIONES DE LA </w:t>
      </w:r>
      <w:r w:rsidR="00B93F8E">
        <w:rPr>
          <w:rFonts w:ascii="Graphik Regular" w:hAnsi="Graphik Regular" w:cs="Arial"/>
          <w:sz w:val="16"/>
          <w:szCs w:val="16"/>
        </w:rPr>
        <w:t xml:space="preserve">NORMATIVIDAD APLICABLE </w:t>
      </w:r>
      <w:r w:rsidRPr="001D71A2">
        <w:rPr>
          <w:rFonts w:ascii="Graphik Regular" w:hAnsi="Graphik Regular" w:cs="Arial"/>
          <w:sz w:val="16"/>
          <w:szCs w:val="16"/>
        </w:rPr>
        <w:t>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9C3CDE" w:rsidRPr="001D71A2" w:rsidRDefault="009C3CDE" w:rsidP="00B93F8E">
      <w:pPr>
        <w:ind w:left="708" w:hanging="708"/>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5049" w:rsidRDefault="008D5049" w:rsidP="00D825CF">
      <w:pPr>
        <w:spacing w:after="0" w:line="240" w:lineRule="auto"/>
      </w:pPr>
      <w:r>
        <w:separator/>
      </w:r>
    </w:p>
  </w:endnote>
  <w:endnote w:type="continuationSeparator" w:id="0">
    <w:p w:rsidR="008D5049" w:rsidRDefault="008D5049"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5049" w:rsidRDefault="008D5049" w:rsidP="00D825CF">
      <w:pPr>
        <w:spacing w:after="0" w:line="240" w:lineRule="auto"/>
      </w:pPr>
      <w:r>
        <w:separator/>
      </w:r>
    </w:p>
  </w:footnote>
  <w:footnote w:type="continuationSeparator" w:id="0">
    <w:p w:rsidR="008D5049" w:rsidRDefault="008D5049"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7607E7" w:rsidRPr="00F92801" w:rsidRDefault="004E5224" w:rsidP="000E664A">
          <w:pPr>
            <w:pStyle w:val="Encabezado"/>
            <w:jc w:val="both"/>
            <w:rPr>
              <w:rFonts w:ascii="Graphik Regular" w:hAnsi="Graphik Regular"/>
              <w:sz w:val="20"/>
              <w:szCs w:val="20"/>
            </w:rPr>
          </w:pPr>
          <w:r w:rsidRPr="004E5224">
            <w:rPr>
              <w:rFonts w:ascii="Graphik Regular" w:hAnsi="Graphik Regular"/>
              <w:sz w:val="20"/>
              <w:szCs w:val="20"/>
            </w:rPr>
            <w:t>AMPLIACIÓN DE RED ELÉCTRICA EN CALLE DE ACCESO AL TELEBACHILLERATO EL RINCÓN</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4E5224" w:rsidP="00270622">
          <w:pPr>
            <w:pStyle w:val="Encabezado"/>
            <w:rPr>
              <w:rFonts w:ascii="Graphik Regular" w:hAnsi="Graphik Regular"/>
              <w:sz w:val="20"/>
              <w:szCs w:val="20"/>
            </w:rPr>
          </w:pPr>
          <w:r>
            <w:rPr>
              <w:rFonts w:ascii="Graphik Regular" w:hAnsi="Graphik Regular"/>
              <w:sz w:val="20"/>
              <w:szCs w:val="20"/>
            </w:rPr>
            <w:t>EL ARENAL</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787A24" w:rsidRPr="00F92801" w:rsidRDefault="004E5224" w:rsidP="0060106F">
          <w:pPr>
            <w:pStyle w:val="Encabezado"/>
            <w:rPr>
              <w:rFonts w:ascii="Graphik Regular" w:hAnsi="Graphik Regular"/>
              <w:sz w:val="20"/>
              <w:szCs w:val="20"/>
            </w:rPr>
          </w:pPr>
          <w:r>
            <w:rPr>
              <w:rFonts w:ascii="Graphik Regular" w:hAnsi="Graphik Regular"/>
              <w:sz w:val="20"/>
              <w:szCs w:val="20"/>
            </w:rPr>
            <w:t>EL RINCÓN</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90CD7"/>
    <w:multiLevelType w:val="hybridMultilevel"/>
    <w:tmpl w:val="02C49B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AF16665"/>
    <w:multiLevelType w:val="hybridMultilevel"/>
    <w:tmpl w:val="1AC44A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C552E47"/>
    <w:multiLevelType w:val="hybridMultilevel"/>
    <w:tmpl w:val="058AC6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37335CD4"/>
    <w:multiLevelType w:val="hybridMultilevel"/>
    <w:tmpl w:val="1B247E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9"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1"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76BE36E6"/>
    <w:multiLevelType w:val="hybridMultilevel"/>
    <w:tmpl w:val="AA309F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1"/>
  </w:num>
  <w:num w:numId="4">
    <w:abstractNumId w:val="7"/>
  </w:num>
  <w:num w:numId="5">
    <w:abstractNumId w:val="9"/>
  </w:num>
  <w:num w:numId="6">
    <w:abstractNumId w:val="5"/>
  </w:num>
  <w:num w:numId="7">
    <w:abstractNumId w:val="1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
  </w:num>
  <w:num w:numId="17">
    <w:abstractNumId w:val="0"/>
  </w:num>
  <w:num w:numId="18">
    <w:abstractNumId w:val="6"/>
  </w:num>
  <w:num w:numId="19">
    <w:abstractNumId w:val="12"/>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13984"/>
    <w:rsid w:val="00022DAE"/>
    <w:rsid w:val="000317D8"/>
    <w:rsid w:val="00053E44"/>
    <w:rsid w:val="00075F68"/>
    <w:rsid w:val="00086A66"/>
    <w:rsid w:val="00095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36598"/>
    <w:rsid w:val="002478E7"/>
    <w:rsid w:val="002501E3"/>
    <w:rsid w:val="00270622"/>
    <w:rsid w:val="0027305B"/>
    <w:rsid w:val="00296827"/>
    <w:rsid w:val="002B3CD0"/>
    <w:rsid w:val="002B66C0"/>
    <w:rsid w:val="002B6E51"/>
    <w:rsid w:val="00310368"/>
    <w:rsid w:val="003434C0"/>
    <w:rsid w:val="003616AA"/>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3D31"/>
    <w:rsid w:val="004E5224"/>
    <w:rsid w:val="00505B63"/>
    <w:rsid w:val="005151E6"/>
    <w:rsid w:val="00517D24"/>
    <w:rsid w:val="00553967"/>
    <w:rsid w:val="00582786"/>
    <w:rsid w:val="005939A8"/>
    <w:rsid w:val="005E4383"/>
    <w:rsid w:val="0060106F"/>
    <w:rsid w:val="00680314"/>
    <w:rsid w:val="006E7AD1"/>
    <w:rsid w:val="006F0E2F"/>
    <w:rsid w:val="00703AB2"/>
    <w:rsid w:val="007206F0"/>
    <w:rsid w:val="00723824"/>
    <w:rsid w:val="007562EC"/>
    <w:rsid w:val="007607E7"/>
    <w:rsid w:val="00787A24"/>
    <w:rsid w:val="007C2730"/>
    <w:rsid w:val="00810248"/>
    <w:rsid w:val="00815832"/>
    <w:rsid w:val="00871DCA"/>
    <w:rsid w:val="008A37F1"/>
    <w:rsid w:val="008D5049"/>
    <w:rsid w:val="008D7BEE"/>
    <w:rsid w:val="008E27AC"/>
    <w:rsid w:val="00913EFF"/>
    <w:rsid w:val="0093013D"/>
    <w:rsid w:val="00931378"/>
    <w:rsid w:val="009314B8"/>
    <w:rsid w:val="00980387"/>
    <w:rsid w:val="00991C8C"/>
    <w:rsid w:val="009965DF"/>
    <w:rsid w:val="009A4D74"/>
    <w:rsid w:val="009C2E9C"/>
    <w:rsid w:val="009C3CDE"/>
    <w:rsid w:val="00A2117D"/>
    <w:rsid w:val="00A254DD"/>
    <w:rsid w:val="00A50FB2"/>
    <w:rsid w:val="00A655C6"/>
    <w:rsid w:val="00A801B6"/>
    <w:rsid w:val="00A84E24"/>
    <w:rsid w:val="00AA606F"/>
    <w:rsid w:val="00AC0505"/>
    <w:rsid w:val="00AF0DCB"/>
    <w:rsid w:val="00AF6D0F"/>
    <w:rsid w:val="00AF7EEE"/>
    <w:rsid w:val="00B11869"/>
    <w:rsid w:val="00B170EC"/>
    <w:rsid w:val="00B22929"/>
    <w:rsid w:val="00B30784"/>
    <w:rsid w:val="00B43871"/>
    <w:rsid w:val="00B614B5"/>
    <w:rsid w:val="00B63A47"/>
    <w:rsid w:val="00B65EB6"/>
    <w:rsid w:val="00B67A08"/>
    <w:rsid w:val="00B93F8E"/>
    <w:rsid w:val="00BA3534"/>
    <w:rsid w:val="00BB4041"/>
    <w:rsid w:val="00BD3EF2"/>
    <w:rsid w:val="00BE7E96"/>
    <w:rsid w:val="00C45AF4"/>
    <w:rsid w:val="00C4799B"/>
    <w:rsid w:val="00C772A4"/>
    <w:rsid w:val="00C824B4"/>
    <w:rsid w:val="00C82E1A"/>
    <w:rsid w:val="00CC03D2"/>
    <w:rsid w:val="00CC3F33"/>
    <w:rsid w:val="00CD4194"/>
    <w:rsid w:val="00D20B33"/>
    <w:rsid w:val="00D23D8D"/>
    <w:rsid w:val="00D51003"/>
    <w:rsid w:val="00D825CF"/>
    <w:rsid w:val="00D83E9F"/>
    <w:rsid w:val="00DD7836"/>
    <w:rsid w:val="00DE2458"/>
    <w:rsid w:val="00E16379"/>
    <w:rsid w:val="00E959C5"/>
    <w:rsid w:val="00ED23E2"/>
    <w:rsid w:val="00EF014E"/>
    <w:rsid w:val="00EF4182"/>
    <w:rsid w:val="00F24FE3"/>
    <w:rsid w:val="00F43B50"/>
    <w:rsid w:val="00F65E40"/>
    <w:rsid w:val="00F87AF8"/>
    <w:rsid w:val="00F92278"/>
    <w:rsid w:val="00F92801"/>
    <w:rsid w:val="00FA177C"/>
    <w:rsid w:val="00FC6514"/>
    <w:rsid w:val="00FE18C7"/>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290407856">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13425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2235</Words>
  <Characters>12294</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2019-10-16T15:42:00Z</cp:lastPrinted>
  <dcterms:created xsi:type="dcterms:W3CDTF">2019-10-16T15:50:00Z</dcterms:created>
  <dcterms:modified xsi:type="dcterms:W3CDTF">2019-10-16T15:50:00Z</dcterms:modified>
</cp:coreProperties>
</file>